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bookmarkStart w:id="0" w:name="_GoBack"/>
      <w:bookmarkEnd w:id="0"/>
      <w:r>
        <w:rPr>
          <w:rFonts w:ascii="ＭＳ 明朝" w:eastAsia="ＭＳ 明朝" w:cs="ＭＳ 明朝" w:hint="eastAsia"/>
          <w:kern w:val="0"/>
          <w:sz w:val="22"/>
          <w:lang w:val="ja-JP"/>
        </w:rPr>
        <w:t>○さくら市自主防災組織活動支援補助金交付要綱</w:t>
      </w:r>
    </w:p>
    <w:p w:rsidR="00000000" w:rsidRDefault="0046626C">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年２月１日告示第８号</w:t>
      </w:r>
    </w:p>
    <w:p w:rsidR="00000000" w:rsidRDefault="0046626C">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rsidR="00000000" w:rsidRDefault="0046626C">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月３日告示第</w:t>
      </w:r>
      <w:r>
        <w:rPr>
          <w:rFonts w:ascii="ＭＳ 明朝" w:eastAsia="ＭＳ 明朝" w:cs="ＭＳ 明朝"/>
          <w:kern w:val="0"/>
          <w:sz w:val="22"/>
          <w:lang w:val="ja-JP"/>
        </w:rPr>
        <w:t>168</w:t>
      </w:r>
      <w:r>
        <w:rPr>
          <w:rFonts w:ascii="ＭＳ 明朝" w:eastAsia="ＭＳ 明朝" w:cs="ＭＳ 明朝" w:hint="eastAsia"/>
          <w:kern w:val="0"/>
          <w:sz w:val="22"/>
          <w:lang w:val="ja-JP"/>
        </w:rPr>
        <w:t>号</w:t>
      </w:r>
    </w:p>
    <w:p w:rsidR="00000000" w:rsidRDefault="0046626C">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31</w:t>
      </w:r>
      <w:r>
        <w:rPr>
          <w:rFonts w:ascii="ＭＳ 明朝" w:eastAsia="ＭＳ 明朝" w:cs="ＭＳ 明朝" w:hint="eastAsia"/>
          <w:kern w:val="0"/>
          <w:sz w:val="22"/>
          <w:lang w:val="ja-JP"/>
        </w:rPr>
        <w:t>年２月</w:t>
      </w:r>
      <w:r>
        <w:rPr>
          <w:rFonts w:ascii="ＭＳ 明朝" w:eastAsia="ＭＳ 明朝" w:cs="ＭＳ 明朝"/>
          <w:kern w:val="0"/>
          <w:sz w:val="22"/>
          <w:lang w:val="ja-JP"/>
        </w:rPr>
        <w:t>12</w:t>
      </w:r>
      <w:r>
        <w:rPr>
          <w:rFonts w:ascii="ＭＳ 明朝" w:eastAsia="ＭＳ 明朝" w:cs="ＭＳ 明朝" w:hint="eastAsia"/>
          <w:kern w:val="0"/>
          <w:sz w:val="22"/>
          <w:lang w:val="ja-JP"/>
        </w:rPr>
        <w:t>日告示第９号</w:t>
      </w:r>
    </w:p>
    <w:p w:rsidR="00000000" w:rsidRDefault="0046626C">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さくら市自主防災組織活動支援補助金交付要綱</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市長は、災害対策基本法（昭和</w:t>
      </w:r>
      <w:r>
        <w:rPr>
          <w:rFonts w:ascii="ＭＳ 明朝" w:eastAsia="ＭＳ 明朝" w:cs="ＭＳ 明朝"/>
          <w:kern w:val="0"/>
          <w:sz w:val="22"/>
          <w:lang w:val="ja-JP"/>
        </w:rPr>
        <w:t>36</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223</w:t>
      </w:r>
      <w:r>
        <w:rPr>
          <w:rFonts w:ascii="ＭＳ 明朝" w:eastAsia="ＭＳ 明朝" w:cs="ＭＳ 明朝" w:hint="eastAsia"/>
          <w:kern w:val="0"/>
          <w:sz w:val="22"/>
          <w:lang w:val="ja-JP"/>
        </w:rPr>
        <w:t>号）第５条第２項及び第８条第２項第</w:t>
      </w:r>
      <w:r>
        <w:rPr>
          <w:rFonts w:ascii="ＭＳ 明朝" w:eastAsia="ＭＳ 明朝" w:cs="ＭＳ 明朝"/>
          <w:kern w:val="0"/>
          <w:sz w:val="22"/>
          <w:lang w:val="ja-JP"/>
        </w:rPr>
        <w:t>13</w:t>
      </w:r>
      <w:r>
        <w:rPr>
          <w:rFonts w:ascii="ＭＳ 明朝" w:eastAsia="ＭＳ 明朝" w:cs="ＭＳ 明朝" w:hint="eastAsia"/>
          <w:kern w:val="0"/>
          <w:sz w:val="22"/>
          <w:lang w:val="ja-JP"/>
        </w:rPr>
        <w:t>号の規定により自主防災組織の活動を支援す</w:t>
      </w:r>
      <w:r>
        <w:rPr>
          <w:rFonts w:ascii="ＭＳ 明朝" w:eastAsia="ＭＳ 明朝" w:cs="ＭＳ 明朝" w:hint="eastAsia"/>
          <w:kern w:val="0"/>
          <w:sz w:val="22"/>
          <w:lang w:val="ja-JP"/>
        </w:rPr>
        <w:t>るため、さくら市補助金等交付規則（平成</w:t>
      </w:r>
      <w:r>
        <w:rPr>
          <w:rFonts w:ascii="ＭＳ 明朝" w:eastAsia="ＭＳ 明朝" w:cs="ＭＳ 明朝"/>
          <w:kern w:val="0"/>
          <w:sz w:val="22"/>
          <w:lang w:val="ja-JP"/>
        </w:rPr>
        <w:t>17</w:t>
      </w:r>
      <w:r>
        <w:rPr>
          <w:rFonts w:ascii="ＭＳ 明朝" w:eastAsia="ＭＳ 明朝" w:cs="ＭＳ 明朝" w:hint="eastAsia"/>
          <w:kern w:val="0"/>
          <w:sz w:val="22"/>
          <w:lang w:val="ja-JP"/>
        </w:rPr>
        <w:t>年さくら市規則第</w:t>
      </w:r>
      <w:r>
        <w:rPr>
          <w:rFonts w:ascii="ＭＳ 明朝" w:eastAsia="ＭＳ 明朝" w:cs="ＭＳ 明朝"/>
          <w:kern w:val="0"/>
          <w:sz w:val="22"/>
          <w:lang w:val="ja-JP"/>
        </w:rPr>
        <w:t>57</w:t>
      </w:r>
      <w:r>
        <w:rPr>
          <w:rFonts w:ascii="ＭＳ 明朝" w:eastAsia="ＭＳ 明朝" w:cs="ＭＳ 明朝" w:hint="eastAsia"/>
          <w:kern w:val="0"/>
          <w:sz w:val="22"/>
          <w:lang w:val="ja-JP"/>
        </w:rPr>
        <w:t>号。以下「規則」という。）、さくら市補助金等の交付に関する規程（平成</w:t>
      </w:r>
      <w:r>
        <w:rPr>
          <w:rFonts w:ascii="ＭＳ 明朝" w:eastAsia="ＭＳ 明朝" w:cs="ＭＳ 明朝"/>
          <w:kern w:val="0"/>
          <w:sz w:val="22"/>
          <w:lang w:val="ja-JP"/>
        </w:rPr>
        <w:t>17</w:t>
      </w:r>
      <w:r>
        <w:rPr>
          <w:rFonts w:ascii="ＭＳ 明朝" w:eastAsia="ＭＳ 明朝" w:cs="ＭＳ 明朝" w:hint="eastAsia"/>
          <w:kern w:val="0"/>
          <w:sz w:val="22"/>
          <w:lang w:val="ja-JP"/>
        </w:rPr>
        <w:t>年さくら市訓令第</w:t>
      </w:r>
      <w:r>
        <w:rPr>
          <w:rFonts w:ascii="ＭＳ 明朝" w:eastAsia="ＭＳ 明朝" w:cs="ＭＳ 明朝"/>
          <w:kern w:val="0"/>
          <w:sz w:val="22"/>
          <w:lang w:val="ja-JP"/>
        </w:rPr>
        <w:t>40</w:t>
      </w:r>
      <w:r>
        <w:rPr>
          <w:rFonts w:ascii="ＭＳ 明朝" w:eastAsia="ＭＳ 明朝" w:cs="ＭＳ 明朝" w:hint="eastAsia"/>
          <w:kern w:val="0"/>
          <w:sz w:val="22"/>
          <w:lang w:val="ja-JP"/>
        </w:rPr>
        <w:t>号。以下「訓令」という。）及びこの告示に定めるところにより、予算の範囲内においてさくら市自主防災組織活動支援補助金（以下「補助金」という。）を交付するものとする。</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（補助対象者）</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補助金の交付を受けることができる者（以下「補助対象者」という。）は、次の各号のいずれにも該当する自主防災組織とする。</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自主防災組織の規約を有し、当該規約を市及び市</w:t>
      </w:r>
      <w:r>
        <w:rPr>
          <w:rFonts w:ascii="ＭＳ 明朝" w:eastAsia="ＭＳ 明朝" w:cs="ＭＳ 明朝" w:hint="eastAsia"/>
          <w:kern w:val="0"/>
          <w:sz w:val="22"/>
          <w:lang w:val="ja-JP"/>
        </w:rPr>
        <w:t>内の消防署に提出した自主防災組織</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補助金の交付を受けようとする年度にさくら市市民活動助成金交付要綱（平成</w:t>
      </w:r>
      <w:r>
        <w:rPr>
          <w:rFonts w:ascii="ＭＳ 明朝" w:eastAsia="ＭＳ 明朝" w:cs="ＭＳ 明朝"/>
          <w:kern w:val="0"/>
          <w:sz w:val="22"/>
          <w:lang w:val="ja-JP"/>
        </w:rPr>
        <w:t>20</w:t>
      </w:r>
      <w:r>
        <w:rPr>
          <w:rFonts w:ascii="ＭＳ 明朝" w:eastAsia="ＭＳ 明朝" w:cs="ＭＳ 明朝" w:hint="eastAsia"/>
          <w:kern w:val="0"/>
          <w:sz w:val="22"/>
          <w:lang w:val="ja-JP"/>
        </w:rPr>
        <w:t>年さくら市告示第</w:t>
      </w:r>
      <w:r>
        <w:rPr>
          <w:rFonts w:ascii="ＭＳ 明朝" w:eastAsia="ＭＳ 明朝" w:cs="ＭＳ 明朝"/>
          <w:kern w:val="0"/>
          <w:sz w:val="22"/>
          <w:lang w:val="ja-JP"/>
        </w:rPr>
        <w:t>17</w:t>
      </w:r>
      <w:r>
        <w:rPr>
          <w:rFonts w:ascii="ＭＳ 明朝" w:eastAsia="ＭＳ 明朝" w:cs="ＭＳ 明朝" w:hint="eastAsia"/>
          <w:kern w:val="0"/>
          <w:sz w:val="22"/>
          <w:lang w:val="ja-JP"/>
        </w:rPr>
        <w:t>号）の規定により助成金（同告示第２条第１項第２号エに規定する災害等に対応する自主防災組織づくり事業に係るものに限る。）の交付を受けていない自主防災組織</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（補助対象事業及び補助対象経費）</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補助金の交付の対象となる事業は、補助対象者が実施する事業で次の各号に掲げるものとし、当該事業に要する経費のうち補助金の交付の対象となるもの（以下「補助対象経費」という。）は、当該各号</w:t>
      </w:r>
      <w:r>
        <w:rPr>
          <w:rFonts w:ascii="ＭＳ 明朝" w:eastAsia="ＭＳ 明朝" w:cs="ＭＳ 明朝" w:hint="eastAsia"/>
          <w:kern w:val="0"/>
          <w:sz w:val="22"/>
          <w:lang w:val="ja-JP"/>
        </w:rPr>
        <w:t>に定める経費とする。</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市内の自主防災組織がその設立に伴う初期投資として防災活動に必要な資機材等を購入する事業（以下「防災資機材等整備事業」という。）　自主防災組織の活動に必要な資機材等の整備に係る経費で別表第１に規定する資機材等（以下「防災資機材等」という。）の購入に要するもの</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市内の自主防災組織がその運営に伴う活動費用を負担する事業（以下「自主防災組織運営事業」という。）　自主防災組織の運営に必要な別表第２に規定する費用（以下「運営費用」という。）</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前号に規定するほか、市長が特に必</w:t>
      </w:r>
      <w:r>
        <w:rPr>
          <w:rFonts w:ascii="ＭＳ 明朝" w:eastAsia="ＭＳ 明朝" w:cs="ＭＳ 明朝" w:hint="eastAsia"/>
          <w:kern w:val="0"/>
          <w:sz w:val="22"/>
          <w:lang w:val="ja-JP"/>
        </w:rPr>
        <w:t>要と認める事業　市長が認める経費</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（補助金額）</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一の補助対象者に交付する補助金の額は、当該補助対象経費の額に</w:t>
      </w:r>
      <w:r>
        <w:rPr>
          <w:rFonts w:ascii="ＭＳ 明朝" w:eastAsia="ＭＳ 明朝" w:cs="ＭＳ 明朝"/>
          <w:kern w:val="0"/>
          <w:sz w:val="22"/>
          <w:lang w:val="ja-JP"/>
        </w:rPr>
        <w:t>10</w:t>
      </w:r>
      <w:r>
        <w:rPr>
          <w:rFonts w:ascii="ＭＳ 明朝" w:eastAsia="ＭＳ 明朝" w:cs="ＭＳ 明朝" w:hint="eastAsia"/>
          <w:kern w:val="0"/>
          <w:sz w:val="22"/>
          <w:lang w:val="ja-JP"/>
        </w:rPr>
        <w:t>分の</w:t>
      </w:r>
      <w:r>
        <w:rPr>
          <w:rFonts w:ascii="ＭＳ 明朝" w:eastAsia="ＭＳ 明朝" w:cs="ＭＳ 明朝"/>
          <w:kern w:val="0"/>
          <w:sz w:val="22"/>
          <w:lang w:val="ja-JP"/>
        </w:rPr>
        <w:t>10</w:t>
      </w:r>
      <w:r>
        <w:rPr>
          <w:rFonts w:ascii="ＭＳ 明朝" w:eastAsia="ＭＳ 明朝" w:cs="ＭＳ 明朝" w:hint="eastAsia"/>
          <w:kern w:val="0"/>
          <w:sz w:val="22"/>
          <w:lang w:val="ja-JP"/>
        </w:rPr>
        <w:t>を乗じて得た額とする。ただし、防災資機材等整備事業にあっては</w:t>
      </w:r>
      <w:r>
        <w:rPr>
          <w:rFonts w:ascii="ＭＳ 明朝" w:eastAsia="ＭＳ 明朝" w:cs="ＭＳ 明朝"/>
          <w:kern w:val="0"/>
          <w:sz w:val="22"/>
          <w:lang w:val="ja-JP"/>
        </w:rPr>
        <w:t>50</w:t>
      </w:r>
      <w:r>
        <w:rPr>
          <w:rFonts w:ascii="ＭＳ 明朝" w:eastAsia="ＭＳ 明朝" w:cs="ＭＳ 明朝" w:hint="eastAsia"/>
          <w:kern w:val="0"/>
          <w:sz w:val="22"/>
          <w:lang w:val="ja-JP"/>
        </w:rPr>
        <w:t>万円を、自主防災組織運営事業にあっては一の年度当たり３万円を限度とする。</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（事業の実施期間）</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この告示により補助金を交付する事業の実施期間は、平成</w:t>
      </w:r>
      <w:r>
        <w:rPr>
          <w:rFonts w:ascii="ＭＳ 明朝" w:eastAsia="ＭＳ 明朝" w:cs="ＭＳ 明朝"/>
          <w:kern w:val="0"/>
          <w:sz w:val="22"/>
          <w:lang w:val="ja-JP"/>
        </w:rPr>
        <w:t>31</w:t>
      </w:r>
      <w:r>
        <w:rPr>
          <w:rFonts w:ascii="ＭＳ 明朝" w:eastAsia="ＭＳ 明朝" w:cs="ＭＳ 明朝" w:hint="eastAsia"/>
          <w:kern w:val="0"/>
          <w:sz w:val="22"/>
          <w:lang w:val="ja-JP"/>
        </w:rPr>
        <w:t>年度から平成</w:t>
      </w:r>
      <w:r>
        <w:rPr>
          <w:rFonts w:ascii="ＭＳ 明朝" w:eastAsia="ＭＳ 明朝" w:cs="ＭＳ 明朝"/>
          <w:kern w:val="0"/>
          <w:sz w:val="22"/>
          <w:lang w:val="ja-JP"/>
        </w:rPr>
        <w:t>33</w:t>
      </w:r>
      <w:r>
        <w:rPr>
          <w:rFonts w:ascii="ＭＳ 明朝" w:eastAsia="ＭＳ 明朝" w:cs="ＭＳ 明朝" w:hint="eastAsia"/>
          <w:kern w:val="0"/>
          <w:sz w:val="22"/>
          <w:lang w:val="ja-JP"/>
        </w:rPr>
        <w:t>年度までとする。</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（申請書）</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訓令第３条第２項第７号に規定する申請書は、自主防災組織活動支援補助金交付申請書（様式第１号）とする。</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w:t>
      </w:r>
      <w:r>
        <w:rPr>
          <w:rFonts w:ascii="ＭＳ 明朝" w:eastAsia="ＭＳ 明朝" w:cs="ＭＳ 明朝" w:hint="eastAsia"/>
          <w:kern w:val="0"/>
          <w:sz w:val="22"/>
          <w:lang w:val="ja-JP"/>
        </w:rPr>
        <w:t>項に規定する申請書が次に掲げる事業に係るものである場合は、当該各号に掲げる書類を添えるものとする。</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防災資機材等整備事業　次に掲げる書類</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ア　収支予算（決算）書（様式第１号の２）</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イ　防災資機材等の購入に係る見積書</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ウ　ア及びイに規定するほか、市長が必要と認める書類</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自主防災組織運営事業　次に掲げる書類</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ア　事業計画書（様式第１号の３）</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イ　運営費用に係る見積書</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ウ　ア及びイに規定するほか、市長が必要と認める書類</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第３条第３号に規定する事業　市長が必要と認める書類</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（交付の決定）</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hint="eastAsia"/>
          <w:kern w:val="0"/>
          <w:sz w:val="22"/>
          <w:lang w:val="ja-JP"/>
        </w:rPr>
        <w:t>７条</w:t>
      </w:r>
      <w:r>
        <w:rPr>
          <w:rFonts w:ascii="ＭＳ 明朝" w:eastAsia="ＭＳ 明朝" w:cs="ＭＳ 明朝" w:hint="eastAsia"/>
          <w:kern w:val="0"/>
          <w:sz w:val="22"/>
          <w:lang w:val="ja-JP"/>
        </w:rPr>
        <w:t xml:space="preserve">　市長は、規則第５条の規定により交付を決定した場合は、自主防災組織活動支援補助金交付決定通知書（様式第２号）及び自主防災組織活動支援補助金交付決定指令書（様式第３号）により、交付の決定を受けた補助対象者（次条において「交付決定者」という。）に通知するものとする。</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（変更の承認）</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交付決定者は、規則第６条第１項第１号に規定する承認を求める場合は、自主防災組織活動支援補助金変更承認申請書（様式第４号）に市長が必要と認める書類を添え、遅滞なく市長に</w:t>
      </w:r>
      <w:r>
        <w:rPr>
          <w:rFonts w:ascii="ＭＳ 明朝" w:eastAsia="ＭＳ 明朝" w:cs="ＭＳ 明朝" w:hint="eastAsia"/>
          <w:kern w:val="0"/>
          <w:sz w:val="22"/>
          <w:lang w:val="ja-JP"/>
        </w:rPr>
        <w:lastRenderedPageBreak/>
        <w:t>申請しなければならない。</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規則第６条第１項第１号に</w:t>
      </w:r>
      <w:r>
        <w:rPr>
          <w:rFonts w:ascii="ＭＳ 明朝" w:eastAsia="ＭＳ 明朝" w:cs="ＭＳ 明朝" w:hint="eastAsia"/>
          <w:kern w:val="0"/>
          <w:sz w:val="22"/>
          <w:lang w:val="ja-JP"/>
        </w:rPr>
        <w:t>規定する軽微な変更は、補助対象経費の２割以内の減額及び事業内容の変更とする。</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第１項に規定する申請に係る変更を承認した場合は、自主防災組織活動支援補助金変更承認通知書（様式第５号）及び自主防災組織活動支援補助金変更決定指令書（様式第６号）により、変更の承認を受けた交付決定者に通知するものとする。</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（実績報告書）</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訓令第３条第２項第</w:t>
      </w:r>
      <w:r>
        <w:rPr>
          <w:rFonts w:ascii="ＭＳ 明朝" w:eastAsia="ＭＳ 明朝" w:cs="ＭＳ 明朝"/>
          <w:kern w:val="0"/>
          <w:sz w:val="22"/>
          <w:lang w:val="ja-JP"/>
        </w:rPr>
        <w:t>11</w:t>
      </w:r>
      <w:r>
        <w:rPr>
          <w:rFonts w:ascii="ＭＳ 明朝" w:eastAsia="ＭＳ 明朝" w:cs="ＭＳ 明朝" w:hint="eastAsia"/>
          <w:kern w:val="0"/>
          <w:sz w:val="22"/>
          <w:lang w:val="ja-JP"/>
        </w:rPr>
        <w:t>号に規定する実績報告書は、自主防災組織活動支援補助金実績報告書（様式第７号）とする。</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前項に規定する実績報告書が次に掲げる事業に係るものである場合は、当</w:t>
      </w:r>
      <w:r>
        <w:rPr>
          <w:rFonts w:ascii="ＭＳ 明朝" w:eastAsia="ＭＳ 明朝" w:cs="ＭＳ 明朝" w:hint="eastAsia"/>
          <w:kern w:val="0"/>
          <w:sz w:val="22"/>
          <w:lang w:val="ja-JP"/>
        </w:rPr>
        <w:t>該各号に定める書類を添えるものとする。</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防災資機材等整備事業　次に掲げる書類</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ア　収支予算（決算）書（様式第１号の２）</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イ　防災資機材等の購入に係る請求書、領収書等の写し</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ウ　防災資機材等を撮影した写真等</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エ　防災資機材等の保管又は配置場所を明らかにした書類</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オ　アからエまでに規定するほか、市長が必要と認める書類</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自主防災組織運営事業　次に掲げる書類</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ア　事業報告書（様式第７号の２）</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イ　運営費用に係る請求書、領収書等の写し</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ウ　事業の実施状況が分かる写真等</w:t>
      </w:r>
    </w:p>
    <w:p w:rsidR="00000000" w:rsidRDefault="0046626C">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エ　アからウまでに規定するほか、</w:t>
      </w:r>
      <w:r>
        <w:rPr>
          <w:rFonts w:ascii="ＭＳ 明朝" w:eastAsia="ＭＳ 明朝" w:cs="ＭＳ 明朝" w:hint="eastAsia"/>
          <w:kern w:val="0"/>
          <w:sz w:val="22"/>
          <w:lang w:val="ja-JP"/>
        </w:rPr>
        <w:t>市長が必要と認める書類</w:t>
      </w:r>
    </w:p>
    <w:p w:rsidR="00000000" w:rsidRDefault="0046626C">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第３条第３号に規定する事業　市長が必要と認める書類</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（額の確定の通知）</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規則第</w:t>
      </w:r>
      <w:r>
        <w:rPr>
          <w:rFonts w:ascii="ＭＳ 明朝" w:eastAsia="ＭＳ 明朝" w:cs="ＭＳ 明朝"/>
          <w:kern w:val="0"/>
          <w:sz w:val="22"/>
          <w:lang w:val="ja-JP"/>
        </w:rPr>
        <w:t>16</w:t>
      </w:r>
      <w:r>
        <w:rPr>
          <w:rFonts w:ascii="ＭＳ 明朝" w:eastAsia="ＭＳ 明朝" w:cs="ＭＳ 明朝" w:hint="eastAsia"/>
          <w:kern w:val="0"/>
          <w:sz w:val="22"/>
          <w:lang w:val="ja-JP"/>
        </w:rPr>
        <w:t>条に規定する通知は、自主防災組織活動支援補助金の額の確定通知書（様式第８号）及び自主防災組織活動支援補助金の額の確定指令書（様式第９号）により行うものとする。</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（交付請求書）</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訓令第３条第２項第</w:t>
      </w:r>
      <w:r>
        <w:rPr>
          <w:rFonts w:ascii="ＭＳ 明朝" w:eastAsia="ＭＳ 明朝" w:cs="ＭＳ 明朝"/>
          <w:kern w:val="0"/>
          <w:sz w:val="22"/>
          <w:lang w:val="ja-JP"/>
        </w:rPr>
        <w:t>10</w:t>
      </w:r>
      <w:r>
        <w:rPr>
          <w:rFonts w:ascii="ＭＳ 明朝" w:eastAsia="ＭＳ 明朝" w:cs="ＭＳ 明朝" w:hint="eastAsia"/>
          <w:kern w:val="0"/>
          <w:sz w:val="22"/>
          <w:lang w:val="ja-JP"/>
        </w:rPr>
        <w:t>号に規定する請求書は、自主防災組織活動支援補助金交付請求書（様式第</w:t>
      </w:r>
      <w:r>
        <w:rPr>
          <w:rFonts w:ascii="ＭＳ 明朝" w:eastAsia="ＭＳ 明朝" w:cs="ＭＳ 明朝"/>
          <w:kern w:val="0"/>
          <w:sz w:val="22"/>
          <w:lang w:val="ja-JP"/>
        </w:rPr>
        <w:t>10</w:t>
      </w:r>
      <w:r>
        <w:rPr>
          <w:rFonts w:ascii="ＭＳ 明朝" w:eastAsia="ＭＳ 明朝" w:cs="ＭＳ 明朝" w:hint="eastAsia"/>
          <w:kern w:val="0"/>
          <w:sz w:val="22"/>
          <w:lang w:val="ja-JP"/>
        </w:rPr>
        <w:t>号）とする。</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（交付の特例）</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市長は、特に必要があると認めたときは、補助金を概算払により交付すること</w:t>
      </w:r>
      <w:r>
        <w:rPr>
          <w:rFonts w:ascii="ＭＳ 明朝" w:eastAsia="ＭＳ 明朝" w:cs="ＭＳ 明朝" w:hint="eastAsia"/>
          <w:kern w:val="0"/>
          <w:sz w:val="22"/>
          <w:lang w:val="ja-JP"/>
        </w:rPr>
        <w:t>ができる。</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前条の規定は、概算払に係る補助金の交付の請求について準用する。</w:t>
      </w:r>
    </w:p>
    <w:p w:rsidR="00000000" w:rsidRDefault="0046626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（その他）</w:t>
      </w:r>
    </w:p>
    <w:p w:rsidR="00000000" w:rsidRDefault="0046626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この告示に定めるもののほか、必要な事項は、市長が別に定める。</w:t>
      </w:r>
    </w:p>
    <w:p w:rsidR="00000000" w:rsidRDefault="0046626C">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制定文</w:t>
      </w:r>
      <w:r>
        <w:rPr>
          <w:rFonts w:ascii="ＭＳ 明朝" w:eastAsia="ＭＳ 明朝" w:cs="ＭＳ 明朝" w:hint="eastAsia"/>
          <w:kern w:val="0"/>
          <w:sz w:val="22"/>
          <w:lang w:val="ja-JP"/>
        </w:rPr>
        <w:t xml:space="preserve">　抄</w:t>
      </w:r>
    </w:p>
    <w:p w:rsidR="00000000" w:rsidRDefault="0046626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年４月１日から適用する。</w:t>
      </w:r>
    </w:p>
    <w:p w:rsidR="00000000" w:rsidRDefault="0046626C">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改正文</w:t>
      </w: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月３日告示第</w:t>
      </w:r>
      <w:r>
        <w:rPr>
          <w:rFonts w:ascii="ＭＳ 明朝" w:eastAsia="ＭＳ 明朝" w:cs="ＭＳ 明朝"/>
          <w:kern w:val="0"/>
          <w:sz w:val="22"/>
          <w:lang w:val="ja-JP"/>
        </w:rPr>
        <w:t>168</w:t>
      </w:r>
      <w:r>
        <w:rPr>
          <w:rFonts w:ascii="ＭＳ 明朝" w:eastAsia="ＭＳ 明朝" w:cs="ＭＳ 明朝" w:hint="eastAsia"/>
          <w:kern w:val="0"/>
          <w:sz w:val="22"/>
          <w:lang w:val="ja-JP"/>
        </w:rPr>
        <w:t>号抄）</w:t>
      </w:r>
    </w:p>
    <w:p w:rsidR="00000000" w:rsidRDefault="0046626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年４月１日から適用する。</w:t>
      </w:r>
    </w:p>
    <w:p w:rsidR="00000000" w:rsidRDefault="0046626C">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前　文</w:t>
      </w:r>
      <w:r>
        <w:rPr>
          <w:rFonts w:ascii="ＭＳ 明朝" w:eastAsia="ＭＳ 明朝" w:cs="ＭＳ 明朝" w:hint="eastAsia"/>
          <w:kern w:val="0"/>
          <w:sz w:val="22"/>
          <w:lang w:val="ja-JP"/>
        </w:rPr>
        <w:t>（抄）（平成</w:t>
      </w:r>
      <w:r>
        <w:rPr>
          <w:rFonts w:ascii="ＭＳ 明朝" w:eastAsia="ＭＳ 明朝" w:cs="ＭＳ 明朝"/>
          <w:kern w:val="0"/>
          <w:sz w:val="22"/>
          <w:lang w:val="ja-JP"/>
        </w:rPr>
        <w:t>31</w:t>
      </w:r>
      <w:r>
        <w:rPr>
          <w:rFonts w:ascii="ＭＳ 明朝" w:eastAsia="ＭＳ 明朝" w:cs="ＭＳ 明朝" w:hint="eastAsia"/>
          <w:kern w:val="0"/>
          <w:sz w:val="22"/>
          <w:lang w:val="ja-JP"/>
        </w:rPr>
        <w:t>年２月</w:t>
      </w:r>
      <w:r>
        <w:rPr>
          <w:rFonts w:ascii="ＭＳ 明朝" w:eastAsia="ＭＳ 明朝" w:cs="ＭＳ 明朝"/>
          <w:kern w:val="0"/>
          <w:sz w:val="22"/>
          <w:lang w:val="ja-JP"/>
        </w:rPr>
        <w:t>12</w:t>
      </w:r>
      <w:r>
        <w:rPr>
          <w:rFonts w:ascii="ＭＳ 明朝" w:eastAsia="ＭＳ 明朝" w:cs="ＭＳ 明朝" w:hint="eastAsia"/>
          <w:kern w:val="0"/>
          <w:sz w:val="22"/>
          <w:lang w:val="ja-JP"/>
        </w:rPr>
        <w:t>日告示第９号）</w:t>
      </w:r>
    </w:p>
    <w:p w:rsidR="00000000" w:rsidRDefault="0046626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31</w:t>
      </w:r>
      <w:r>
        <w:rPr>
          <w:rFonts w:ascii="ＭＳ 明朝" w:eastAsia="ＭＳ 明朝" w:cs="ＭＳ 明朝" w:hint="eastAsia"/>
          <w:kern w:val="0"/>
          <w:sz w:val="22"/>
          <w:lang w:val="ja-JP"/>
        </w:rPr>
        <w:t>年４月１日から適用する。</w:t>
      </w:r>
    </w:p>
    <w:p w:rsidR="00000000" w:rsidRDefault="0046626C">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別表第１</w:t>
      </w:r>
      <w:r>
        <w:rPr>
          <w:rFonts w:ascii="ＭＳ 明朝" w:eastAsia="ＭＳ 明朝" w:cs="ＭＳ 明朝" w:hint="eastAsia"/>
          <w:kern w:val="0"/>
          <w:sz w:val="22"/>
          <w:lang w:val="ja-JP"/>
        </w:rPr>
        <w:t>（第３条関係）</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946"/>
        <w:gridCol w:w="7353"/>
      </w:tblGrid>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区分</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経費の種類</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情報収集</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伝達用資機材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ハンドマイク、携帯用無線機</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受令機、携帯用ラジオその他情報収集</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伝達活</w:t>
            </w:r>
            <w:r>
              <w:rPr>
                <w:rFonts w:ascii="ＭＳ 明朝" w:eastAsia="ＭＳ 明朝" w:cs="ＭＳ 明朝" w:hint="eastAsia"/>
                <w:kern w:val="0"/>
                <w:sz w:val="22"/>
                <w:lang w:val="ja-JP"/>
              </w:rPr>
              <w:t>動に必要な資機材</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初期消火用資機材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消火器、水バケツ、砂袋、防火衣、ヘルメット、とび口その他初期消火活動に必要な資機材</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水防用資機材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防水シート、シャベル、つるはし、スコップ、ロープ、かけや、杭、土のう袋、鎌その他水防活動に必要な資機材</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救出用資機材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バール、はしご、大工道具、鉈、ジャッキ、ペンチ、ハンマー、チェーンソー、一輪車、リヤカーその他救出活動に必要な資機材</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救護用資機材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担架、救急セット、テント、毛布、シート、簡易トイレその他救護活動に必要な資機材</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避難用資機材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強力ライト、ハンドマイク</w:t>
            </w:r>
            <w:r>
              <w:rPr>
                <w:rFonts w:ascii="ＭＳ 明朝" w:eastAsia="ＭＳ 明朝" w:cs="ＭＳ 明朝" w:hint="eastAsia"/>
                <w:kern w:val="0"/>
                <w:sz w:val="22"/>
                <w:lang w:val="ja-JP"/>
              </w:rPr>
              <w:t>、警笛その他避難活動に必要な資機材</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給食</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給水用資機材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炊事用具、給水タンク、非常食その他給食</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給水活動に必要な資機材</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訓練用資機材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訓練用消火器その他訓練に必要な資機材</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照明用資機材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発電機、投光器その他照明に必要な資機材</w:t>
            </w:r>
          </w:p>
        </w:tc>
      </w:tr>
      <w:tr w:rsidR="00000000">
        <w:tblPrEx>
          <w:tblCellMar>
            <w:top w:w="0" w:type="dxa"/>
            <w:left w:w="0" w:type="dxa"/>
            <w:bottom w:w="0" w:type="dxa"/>
            <w:right w:w="0" w:type="dxa"/>
          </w:tblCellMar>
        </w:tblPrEx>
        <w:tc>
          <w:tcPr>
            <w:tcW w:w="19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w:t>
            </w:r>
          </w:p>
        </w:tc>
        <w:tc>
          <w:tcPr>
            <w:tcW w:w="73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防災備蓄倉庫、カメラ、携帯電話機用充電器、ビニールシート等</w:t>
            </w:r>
          </w:p>
        </w:tc>
      </w:tr>
    </w:tbl>
    <w:p w:rsidR="00000000" w:rsidRDefault="0046626C">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別表第２</w:t>
      </w:r>
      <w:r>
        <w:rPr>
          <w:rFonts w:ascii="ＭＳ 明朝" w:eastAsia="ＭＳ 明朝" w:cs="ＭＳ 明朝" w:hint="eastAsia"/>
          <w:kern w:val="0"/>
          <w:sz w:val="22"/>
          <w:lang w:val="ja-JP"/>
        </w:rPr>
        <w:t>（第３条関係）</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2146"/>
        <w:gridCol w:w="7153"/>
      </w:tblGrid>
      <w:tr w:rsidR="00000000">
        <w:tblPrEx>
          <w:tblCellMar>
            <w:top w:w="0" w:type="dxa"/>
            <w:left w:w="0" w:type="dxa"/>
            <w:bottom w:w="0" w:type="dxa"/>
            <w:right w:w="0" w:type="dxa"/>
          </w:tblCellMar>
        </w:tblPrEx>
        <w:tc>
          <w:tcPr>
            <w:tcW w:w="21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区分</w:t>
            </w:r>
          </w:p>
        </w:tc>
        <w:tc>
          <w:tcPr>
            <w:tcW w:w="71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経費の種類</w:t>
            </w:r>
          </w:p>
        </w:tc>
      </w:tr>
      <w:tr w:rsidR="00000000">
        <w:tblPrEx>
          <w:tblCellMar>
            <w:top w:w="0" w:type="dxa"/>
            <w:left w:w="0" w:type="dxa"/>
            <w:bottom w:w="0" w:type="dxa"/>
            <w:right w:w="0" w:type="dxa"/>
          </w:tblCellMar>
        </w:tblPrEx>
        <w:tc>
          <w:tcPr>
            <w:tcW w:w="21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啓発活動</w:t>
            </w:r>
          </w:p>
        </w:tc>
        <w:tc>
          <w:tcPr>
            <w:tcW w:w="71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啓発用チラシ、パンフレット等の印刷費、資料等の購入費そ</w:t>
            </w:r>
          </w:p>
          <w:p w:rsidR="00000000" w:rsidRDefault="0046626C">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の他防災意識の向上を目的とする活動に要する費用</w:t>
            </w:r>
          </w:p>
        </w:tc>
      </w:tr>
      <w:tr w:rsidR="00000000">
        <w:tblPrEx>
          <w:tblCellMar>
            <w:top w:w="0" w:type="dxa"/>
            <w:left w:w="0" w:type="dxa"/>
            <w:bottom w:w="0" w:type="dxa"/>
            <w:right w:w="0" w:type="dxa"/>
          </w:tblCellMar>
        </w:tblPrEx>
        <w:tc>
          <w:tcPr>
            <w:tcW w:w="21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訓練活動</w:t>
            </w:r>
          </w:p>
        </w:tc>
        <w:tc>
          <w:tcPr>
            <w:tcW w:w="71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消火訓練の実施に要する燃料費及び消火器</w:t>
            </w:r>
            <w:r>
              <w:rPr>
                <w:rFonts w:ascii="ＭＳ 明朝" w:eastAsia="ＭＳ 明朝" w:cs="ＭＳ 明朝" w:hint="eastAsia"/>
                <w:kern w:val="0"/>
                <w:sz w:val="22"/>
                <w:lang w:val="ja-JP"/>
              </w:rPr>
              <w:t>充填費、炊き出し</w:t>
            </w:r>
          </w:p>
          <w:p w:rsidR="00000000" w:rsidRDefault="0046626C">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訓練の実施に要する燃料費及び材料費、当該訓練の参加者が</w:t>
            </w:r>
          </w:p>
          <w:p w:rsidR="00000000" w:rsidRDefault="0046626C">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加入する傷害保険料その他防災訓練の実施に要する費用</w:t>
            </w:r>
          </w:p>
        </w:tc>
      </w:tr>
      <w:tr w:rsidR="00000000">
        <w:tblPrEx>
          <w:tblCellMar>
            <w:top w:w="0" w:type="dxa"/>
            <w:left w:w="0" w:type="dxa"/>
            <w:bottom w:w="0" w:type="dxa"/>
            <w:right w:w="0" w:type="dxa"/>
          </w:tblCellMar>
        </w:tblPrEx>
        <w:tc>
          <w:tcPr>
            <w:tcW w:w="2146"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研修活動</w:t>
            </w:r>
          </w:p>
        </w:tc>
        <w:tc>
          <w:tcPr>
            <w:tcW w:w="7153" w:type="dxa"/>
            <w:tcBorders>
              <w:top w:val="single" w:sz="6" w:space="0" w:color="auto"/>
              <w:left w:val="single" w:sz="6" w:space="0" w:color="auto"/>
              <w:bottom w:val="single" w:sz="6" w:space="0" w:color="auto"/>
              <w:right w:val="single" w:sz="6" w:space="0" w:color="auto"/>
            </w:tcBorders>
            <w:shd w:val="clear" w:color="auto" w:fill="FFFFFF"/>
          </w:tcPr>
          <w:p w:rsidR="00000000" w:rsidRDefault="0046626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講師謝礼、資料購入費、印刷費、研修参加費その他防災知識の向上を目的とする研修会の開催又は参加に要する費用</w:t>
            </w:r>
          </w:p>
        </w:tc>
      </w:tr>
    </w:tbl>
    <w:p w:rsidR="0046626C" w:rsidRDefault="0046626C"/>
    <w:sectPr w:rsidR="0046626C">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26C" w:rsidRDefault="0046626C">
      <w:r>
        <w:separator/>
      </w:r>
    </w:p>
  </w:endnote>
  <w:endnote w:type="continuationSeparator" w:id="0">
    <w:p w:rsidR="0046626C" w:rsidRDefault="0046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Mincho"/>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626C">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sidR="003439AA">
      <w:rPr>
        <w:rFonts w:ascii="ＭＳ 明朝" w:eastAsia="ＭＳ 明朝" w:cs="ＭＳ 明朝"/>
        <w:kern w:val="0"/>
        <w:sz w:val="24"/>
        <w:szCs w:val="24"/>
      </w:rPr>
      <w:fldChar w:fldCharType="separate"/>
    </w:r>
    <w:r w:rsidR="003439AA">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sidR="003439AA">
      <w:rPr>
        <w:rFonts w:ascii="ＭＳ 明朝" w:eastAsia="ＭＳ 明朝" w:cs="ＭＳ 明朝"/>
        <w:kern w:val="0"/>
        <w:sz w:val="24"/>
        <w:szCs w:val="24"/>
      </w:rPr>
      <w:fldChar w:fldCharType="separate"/>
    </w:r>
    <w:r w:rsidR="003439AA">
      <w:rPr>
        <w:rFonts w:ascii="ＭＳ 明朝" w:eastAsia="ＭＳ 明朝" w:cs="ＭＳ 明朝"/>
        <w:noProof/>
        <w:kern w:val="0"/>
        <w:sz w:val="24"/>
        <w:szCs w:val="24"/>
      </w:rPr>
      <w:t>5</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26C" w:rsidRDefault="0046626C">
      <w:r>
        <w:separator/>
      </w:r>
    </w:p>
  </w:footnote>
  <w:footnote w:type="continuationSeparator" w:id="0">
    <w:p w:rsidR="0046626C" w:rsidRDefault="00466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AA"/>
    <w:rsid w:val="003439AA"/>
    <w:rsid w:val="0046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3717874-6FDF-4339-9067-5D22C280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502</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U4046</dc:creator>
  <cp:keywords/>
  <dc:description/>
  <cp:lastModifiedBy>U4046</cp:lastModifiedBy>
  <cp:revision>2</cp:revision>
  <dcterms:created xsi:type="dcterms:W3CDTF">2019-08-22T02:51:00Z</dcterms:created>
  <dcterms:modified xsi:type="dcterms:W3CDTF">2019-08-22T02:51:00Z</dcterms:modified>
</cp:coreProperties>
</file>