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3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4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さくら市下水道事業</w:t>
      </w:r>
    </w:p>
    <w:p>
      <w:pPr>
        <w:pStyle w:val="0"/>
        <w:rPr>
          <w:rFonts w:hint="default"/>
        </w:rPr>
      </w:pPr>
      <w:r>
        <w:rPr>
          <w:rFonts w:hint="eastAsia"/>
        </w:rPr>
        <w:t>　さくら市長　　　　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浄化槽管理者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　　　　　　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法人にあっては、名称及び代表者の氏名</w:t>
      </w:r>
      <w:r>
        <w:rPr>
          <w:rFonts w:hint="default"/>
        </w:rPr>
        <w:t>)</w:t>
      </w:r>
      <w:r>
        <w:rPr>
          <w:rFonts w:hint="eastAsia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浄化槽管理者変更報告書</w:t>
      </w:r>
    </w:p>
    <w:p>
      <w:pPr>
        <w:pStyle w:val="0"/>
        <w:rPr>
          <w:rFonts w:hint="default"/>
        </w:rPr>
      </w:pP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　浄化槽管理者を変更したので、浄化槽法第</w:t>
      </w:r>
      <w:r>
        <w:rPr>
          <w:rFonts w:hint="default"/>
        </w:rPr>
        <w:t>10</w:t>
      </w:r>
      <w:r>
        <w:rPr>
          <w:rFonts w:hint="eastAsia"/>
        </w:rPr>
        <w:t>条の</w:t>
      </w:r>
      <w:r>
        <w:rPr>
          <w:rFonts w:hint="default"/>
        </w:rPr>
        <w:t>2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項の規定により報告します。</w:t>
      </w:r>
    </w:p>
    <w:tbl>
      <w:tblPr>
        <w:tblStyle w:val="11"/>
        <w:tblW w:w="0" w:type="auto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6"/>
        <w:gridCol w:w="1365"/>
        <w:gridCol w:w="420"/>
        <w:gridCol w:w="3153"/>
        <w:gridCol w:w="3153"/>
      </w:tblGrid>
      <w:tr>
        <w:trPr>
          <w:cantSplit/>
          <w:trHeight w:val="520" w:hRule="atLeast"/>
        </w:trPr>
        <w:tc>
          <w:tcPr>
            <w:tcW w:w="2191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設置場所の地名地番</w:t>
            </w:r>
          </w:p>
        </w:tc>
        <w:tc>
          <w:tcPr>
            <w:tcW w:w="6306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120" w:hRule="atLeast"/>
        </w:trPr>
        <w:tc>
          <w:tcPr>
            <w:tcW w:w="40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浄化槽の規</w:t>
            </w:r>
            <w:r>
              <w:rPr>
                <w:rFonts w:hint="eastAsia"/>
              </w:rPr>
              <w:t>模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　　　　大臣型式認定浄化槽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名称　　　　　　認定番号　　　　　　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　その他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0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人</w:t>
            </w:r>
          </w:p>
        </w:tc>
      </w:tr>
      <w:tr>
        <w:trPr>
          <w:cantSplit/>
          <w:trHeight w:val="1000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人槽及</w:t>
            </w:r>
            <w:r>
              <w:rPr>
                <w:rFonts w:hint="eastAsia"/>
              </w:rPr>
              <w:t>び日平均汚水量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人槽　　　　　　　　</w:t>
            </w: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>
        <w:trPr>
          <w:cantSplit/>
          <w:trHeight w:val="1080" w:hRule="atLeast"/>
        </w:trPr>
        <w:tc>
          <w:tcPr>
            <w:tcW w:w="2191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設置届又は建築確認申請の受理年月日</w:t>
            </w:r>
          </w:p>
        </w:tc>
        <w:tc>
          <w:tcPr>
            <w:tcW w:w="3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  <w:tc>
          <w:tcPr>
            <w:tcW w:w="315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建築確認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</w:tr>
      <w:tr>
        <w:trPr>
          <w:cantSplit/>
          <w:trHeight w:val="520" w:hRule="atLeast"/>
        </w:trPr>
        <w:tc>
          <w:tcPr>
            <w:tcW w:w="1771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浄化槽管理</w:t>
            </w:r>
            <w:r>
              <w:rPr>
                <w:rFonts w:hint="eastAsia"/>
              </w:rPr>
              <w:t>者の氏名又名称</w:t>
            </w:r>
          </w:p>
        </w:tc>
        <w:tc>
          <w:tcPr>
            <w:tcW w:w="4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20" w:hRule="atLeast"/>
        </w:trPr>
        <w:tc>
          <w:tcPr>
            <w:tcW w:w="1771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20" w:hRule="atLeast"/>
        </w:trPr>
        <w:tc>
          <w:tcPr>
            <w:tcW w:w="2191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環境保全に関する誓約書及び維持管理に関する委託契約書の写し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</Words>
  <Characters>261</Characters>
  <Application>JUST Note</Application>
  <Lines>91</Lines>
  <Paragraphs>36</Paragraphs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LU8065</cp:lastModifiedBy>
  <dcterms:created xsi:type="dcterms:W3CDTF">2019-03-25T12:47:00Z</dcterms:created>
  <dcterms:modified xsi:type="dcterms:W3CDTF">2019-03-25T12:47:23Z</dcterms:modified>
  <cp:revision>2</cp:revision>
</cp:coreProperties>
</file>